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2BC1" w:rsidP="00112BC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12BC1" w:rsidRDefault="00112BC1" w:rsidP="00112BC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23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12BC1" w:rsidRDefault="00112BC1" w:rsidP="00112BC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112BC1" w:rsidRDefault="00112BC1" w:rsidP="00112BC1">
      <w:pPr>
        <w:spacing w:line="360" w:lineRule="auto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Stjak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do kroplówek z instalacją elektryczną – 2 sztuki</w:t>
      </w:r>
    </w:p>
    <w:p w:rsidR="00112BC1" w:rsidRDefault="00112BC1" w:rsidP="00112BC1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112BC1" w:rsidRPr="00112BC1" w:rsidRDefault="00112BC1" w:rsidP="00112BC1">
      <w:pPr>
        <w:spacing w:line="360" w:lineRule="auto"/>
        <w:rPr>
          <w:rFonts w:ascii="Tahoma" w:hAnsi="Tahoma" w:cs="Tahoma"/>
          <w:sz w:val="20"/>
          <w:szCs w:val="20"/>
        </w:rPr>
      </w:pPr>
      <w:r w:rsidRPr="00112BC1">
        <w:rPr>
          <w:rFonts w:ascii="Tahoma" w:hAnsi="Tahoma" w:cs="Tahoma"/>
          <w:sz w:val="20"/>
          <w:szCs w:val="20"/>
        </w:rPr>
        <w:t>Stojak do kroplówek z instalac</w:t>
      </w:r>
      <w:r>
        <w:rPr>
          <w:rFonts w:ascii="Tahoma" w:hAnsi="Tahoma" w:cs="Tahoma"/>
          <w:sz w:val="20"/>
          <w:szCs w:val="20"/>
        </w:rPr>
        <w:t xml:space="preserve">ją elektryczną 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112BC1" w:rsidRPr="00112BC1" w:rsidTr="0016724F">
        <w:tc>
          <w:tcPr>
            <w:tcW w:w="817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Parametr  wymagany</w:t>
            </w:r>
          </w:p>
        </w:tc>
        <w:tc>
          <w:tcPr>
            <w:tcW w:w="3071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112BC1" w:rsidRPr="00112BC1" w:rsidTr="0016724F">
        <w:tc>
          <w:tcPr>
            <w:tcW w:w="817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 xml:space="preserve">Pięcioramienna podstawa na kółkach z blokadą na dwa kółka </w:t>
            </w:r>
          </w:p>
        </w:tc>
        <w:tc>
          <w:tcPr>
            <w:tcW w:w="3071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2BC1" w:rsidRPr="00112BC1" w:rsidTr="0016724F">
        <w:tc>
          <w:tcPr>
            <w:tcW w:w="817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Wysuwany wieszak chromowany z możliwością regulacji wysokości</w:t>
            </w:r>
          </w:p>
        </w:tc>
        <w:tc>
          <w:tcPr>
            <w:tcW w:w="3071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2BC1" w:rsidRPr="00112BC1" w:rsidTr="0016724F">
        <w:tc>
          <w:tcPr>
            <w:tcW w:w="817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Listwa przyłączeniowa zawierająca 3 gniazda sieciowe i centralny wyłącznik</w:t>
            </w:r>
          </w:p>
        </w:tc>
        <w:tc>
          <w:tcPr>
            <w:tcW w:w="3071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2BC1" w:rsidRPr="00112BC1" w:rsidTr="0016724F">
        <w:tc>
          <w:tcPr>
            <w:tcW w:w="817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324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12BC1">
              <w:rPr>
                <w:rFonts w:ascii="Tahoma" w:hAnsi="Tahoma" w:cs="Tahoma"/>
                <w:sz w:val="20"/>
                <w:szCs w:val="20"/>
              </w:rPr>
              <w:t>Czteroramienny uchwyt do mocowania pojemników z płynami  infuzyjnymi</w:t>
            </w:r>
          </w:p>
        </w:tc>
        <w:tc>
          <w:tcPr>
            <w:tcW w:w="3071" w:type="dxa"/>
          </w:tcPr>
          <w:p w:rsidR="00112BC1" w:rsidRPr="00112BC1" w:rsidRDefault="00112BC1" w:rsidP="00112BC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12BC1" w:rsidRDefault="00112BC1" w:rsidP="00112BC1"/>
    <w:p w:rsidR="00112BC1" w:rsidRPr="00112BC1" w:rsidRDefault="00112BC1" w:rsidP="00112BC1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112BC1" w:rsidRPr="00112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12BC1"/>
    <w:rsid w:val="0011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12B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397</Characters>
  <Application>Microsoft Office Word</Application>
  <DocSecurity>0</DocSecurity>
  <Lines>3</Lines>
  <Paragraphs>1</Paragraphs>
  <ScaleCrop>false</ScaleCrop>
  <Company>Your Company Name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2018-06-04T08:25:00Z</dcterms:created>
  <dcterms:modified xsi:type="dcterms:W3CDTF">2018-06-04T08:28:00Z</dcterms:modified>
</cp:coreProperties>
</file>